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МИНИСТЕРСТВО СВЯЗИ И МАССОВЫХ КОММУНИКАЦИЙ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РОССИЙСКОЙ ФЕДЕРАЦИИ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ФЕДЕРАЛЬНАЯ СЛУЖБА ПО НАДЗОРУ В СФЕРЕ СВЯЗИ,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ИНФОРМАЦИОННЫХ ТЕХНОЛОГИЙ И МАССОВЫХ КОММУНИКАЦИЙ</w:t>
      </w:r>
    </w:p>
    <w:p w:rsid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lang w:val="en-US"/>
        </w:rPr>
      </w:pP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ПРИКАЗ</w:t>
      </w:r>
    </w:p>
    <w:p w:rsid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lang w:val="en-US"/>
        </w:rPr>
      </w:pPr>
      <w:r w:rsidRPr="0091779B">
        <w:rPr>
          <w:b/>
          <w:bCs/>
          <w:color w:val="222222"/>
        </w:rPr>
        <w:t>от 30 мая 2017 г. N 94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lang w:val="en-US"/>
        </w:rPr>
      </w:pP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ОБ УТВЕРЖДЕНИИ МЕТОДИЧЕСКИХ РЕКОМЕНДАЦИЙ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ПО УВЕДОМЛЕНИЮ УПОЛНОМОЧЕННОГО ОРГАНА О НАЧАЛЕ ОБРАБОТКИ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ПЕРСОНАЛЬНЫХ ДАННЫХ И О ВНЕСЕНИИ ИЗМЕНЕНИЙ В РАНЕЕ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ПРЕДСТАВЛЕННЫЕ СВЕДЕНИЯ</w:t>
      </w:r>
    </w:p>
    <w:p w:rsid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91779B">
        <w:rPr>
          <w:color w:val="222222"/>
        </w:rPr>
        <w:t>В целях реализации пункта 3 части 5 статьи 23 Федерального закона от 27 июля 2006 г. N </w:t>
      </w:r>
      <w:r w:rsidRPr="0091779B">
        <w:rPr>
          <w:color w:val="222222"/>
          <w:bdr w:val="none" w:sz="0" w:space="0" w:color="auto" w:frame="1"/>
        </w:rPr>
        <w:t>152-ФЗ</w:t>
      </w:r>
      <w:r w:rsidRPr="0091779B">
        <w:rPr>
          <w:color w:val="222222"/>
        </w:rPr>
        <w:t> "О персональных данных", пункта 5.2.4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 </w:t>
      </w:r>
      <w:r w:rsidRPr="0091779B">
        <w:rPr>
          <w:color w:val="222222"/>
          <w:bdr w:val="none" w:sz="0" w:space="0" w:color="auto" w:frame="1"/>
        </w:rPr>
        <w:t>228</w:t>
      </w:r>
      <w:r w:rsidRPr="0091779B">
        <w:rPr>
          <w:color w:val="222222"/>
        </w:rPr>
        <w:t>, приказываю:</w:t>
      </w:r>
      <w:proofErr w:type="gramEnd"/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 Утвердить прилагаемые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2. Признать утратившими силу Временные рекомендации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</w:t>
      </w:r>
      <w:proofErr w:type="spellStart"/>
      <w:r w:rsidRPr="0091779B">
        <w:rPr>
          <w:color w:val="222222"/>
        </w:rPr>
        <w:t>А.А</w:t>
      </w:r>
      <w:proofErr w:type="spellEnd"/>
      <w:r w:rsidRPr="0091779B">
        <w:rPr>
          <w:color w:val="222222"/>
        </w:rPr>
        <w:t xml:space="preserve">. </w:t>
      </w:r>
      <w:proofErr w:type="spellStart"/>
      <w:r w:rsidRPr="0091779B">
        <w:rPr>
          <w:color w:val="222222"/>
        </w:rPr>
        <w:t>Приезжевой</w:t>
      </w:r>
      <w:proofErr w:type="spellEnd"/>
      <w:r w:rsidRPr="0091779B">
        <w:rPr>
          <w:color w:val="222222"/>
        </w:rPr>
        <w:t xml:space="preserve"> 30 декабря 2014 г.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3. Признать утратившими силу Рекомендации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</w:t>
      </w:r>
      <w:proofErr w:type="spellStart"/>
      <w:r w:rsidRPr="0091779B">
        <w:rPr>
          <w:color w:val="222222"/>
        </w:rPr>
        <w:t>А.А</w:t>
      </w:r>
      <w:proofErr w:type="spellEnd"/>
      <w:r w:rsidRPr="0091779B">
        <w:rPr>
          <w:color w:val="222222"/>
        </w:rPr>
        <w:t xml:space="preserve">. </w:t>
      </w:r>
      <w:proofErr w:type="spellStart"/>
      <w:r w:rsidRPr="0091779B">
        <w:rPr>
          <w:color w:val="222222"/>
        </w:rPr>
        <w:t>Приезжевой</w:t>
      </w:r>
      <w:proofErr w:type="spellEnd"/>
      <w:r w:rsidRPr="0091779B">
        <w:rPr>
          <w:color w:val="222222"/>
        </w:rPr>
        <w:t xml:space="preserve"> 29 января 2016 г.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4. </w:t>
      </w:r>
      <w:proofErr w:type="gramStart"/>
      <w:r w:rsidRPr="0091779B">
        <w:rPr>
          <w:color w:val="222222"/>
        </w:rPr>
        <w:t>Контроль за</w:t>
      </w:r>
      <w:proofErr w:type="gramEnd"/>
      <w:r w:rsidRPr="0091779B">
        <w:rPr>
          <w:color w:val="222222"/>
        </w:rPr>
        <w:t xml:space="preserve"> исполнением настоящего приказа возложить на заместителя руководителя </w:t>
      </w:r>
      <w:proofErr w:type="spellStart"/>
      <w:r w:rsidRPr="0091779B">
        <w:rPr>
          <w:color w:val="222222"/>
        </w:rPr>
        <w:t>А.А</w:t>
      </w:r>
      <w:proofErr w:type="spellEnd"/>
      <w:r w:rsidRPr="0091779B">
        <w:rPr>
          <w:color w:val="222222"/>
        </w:rPr>
        <w:t xml:space="preserve">. </w:t>
      </w:r>
      <w:proofErr w:type="spellStart"/>
      <w:r w:rsidRPr="0091779B">
        <w:rPr>
          <w:color w:val="222222"/>
        </w:rPr>
        <w:t>Приезжеву</w:t>
      </w:r>
      <w:proofErr w:type="spellEnd"/>
      <w:r w:rsidRPr="0091779B">
        <w:rPr>
          <w:color w:val="222222"/>
        </w:rPr>
        <w:t>.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Руководитель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proofErr w:type="spellStart"/>
      <w:r w:rsidRPr="0091779B">
        <w:rPr>
          <w:color w:val="222222"/>
        </w:rPr>
        <w:t>А.А.ЖАРОВ</w:t>
      </w:r>
      <w:proofErr w:type="spellEnd"/>
    </w:p>
    <w:p w:rsid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Приложение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 xml:space="preserve">к приказу </w:t>
      </w:r>
      <w:proofErr w:type="spellStart"/>
      <w:r w:rsidRPr="0091779B">
        <w:rPr>
          <w:color w:val="222222"/>
        </w:rPr>
        <w:t>Роскомнадзора</w:t>
      </w:r>
      <w:proofErr w:type="spellEnd"/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от 30.05.2017 N 94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МЕТОДИЧЕСКИЕ РЕКОМЕНДАЦИИ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ПО УВЕДОМЛЕНИЮ УПОЛНОМОЧЕННОГО ОРГАНА О НАЧАЛЕ ОБРАБОТКИ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ПЕРСОНАЛЬНЫХ ДАННЫХ И О ВНЕСЕНИИ ИЗМЕНЕНИЙ В РАНЕЕ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ПРЕДСТАВЛЕННЫЕ СВЕДЕНИЯ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1. Общие положения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1.2. Согласно пункту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 </w:t>
      </w:r>
      <w:r w:rsidRPr="0091779B">
        <w:rPr>
          <w:color w:val="222222"/>
          <w:bdr w:val="none" w:sz="0" w:space="0" w:color="auto" w:frame="1"/>
        </w:rPr>
        <w:t>228</w:t>
      </w:r>
      <w:r w:rsidRPr="0091779B">
        <w:rPr>
          <w:color w:val="222222"/>
        </w:rPr>
        <w:t xml:space="preserve">, </w:t>
      </w:r>
      <w:proofErr w:type="spellStart"/>
      <w:r w:rsidRPr="0091779B">
        <w:rPr>
          <w:color w:val="222222"/>
        </w:rPr>
        <w:t>Роскомнадзор</w:t>
      </w:r>
      <w:proofErr w:type="spellEnd"/>
      <w:r w:rsidRPr="0091779B">
        <w:rPr>
          <w:color w:val="222222"/>
        </w:rPr>
        <w:t xml:space="preserve"> является </w:t>
      </w:r>
      <w:r w:rsidRPr="0091779B">
        <w:rPr>
          <w:color w:val="222222"/>
        </w:rPr>
        <w:lastRenderedPageBreak/>
        <w:t>уполномоченным федеральным органом исполнительной власти по защите прав субъектов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В </w:t>
      </w:r>
      <w:proofErr w:type="gramStart"/>
      <w:r w:rsidRPr="0091779B">
        <w:rPr>
          <w:color w:val="222222"/>
        </w:rPr>
        <w:t>соответствии</w:t>
      </w:r>
      <w:proofErr w:type="gramEnd"/>
      <w:r w:rsidRPr="0091779B">
        <w:rPr>
          <w:color w:val="222222"/>
        </w:rPr>
        <w:t xml:space="preserve"> с пунктом 3 части 5 статьи 23 Федерального закона от 27.07.2006 N </w:t>
      </w:r>
      <w:r w:rsidRPr="0091779B">
        <w:rPr>
          <w:color w:val="222222"/>
          <w:bdr w:val="none" w:sz="0" w:space="0" w:color="auto" w:frame="1"/>
        </w:rPr>
        <w:t>152-ФЗ</w:t>
      </w:r>
      <w:r w:rsidRPr="0091779B">
        <w:rPr>
          <w:color w:val="222222"/>
        </w:rPr>
        <w:t> "О персональных данных" (далее - Закон N 152-ФЗ) уполномоченный орган по защите прав субъектов персональных обязан вести реестр операторов.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1.3. Ведение реестра операторов (далее - Реестр) включает в себя: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1.3.1. Внесение сведений об Операторе в Реестр на основании поданного уведомления.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1.3.2. Внесение изменений в сведения об Операторе, содержащиеся в Реестре, на основании полученного информационного письма.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1.3.3. Внесение в Реестр сведений о прекращении Оператором обработки персональных данных на основании поступившего заявления.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1.3.4. Предоставление выписки из Реестра на основании поступившего заявления.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1.4. На Портале персональных данных и официальном сайте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размещается вся информация, касающаяся ведения Реестра, в том числе: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1.4.1. Рекомендованная форма уведомления об обработке (о намерении осуществлять обработку) персональных данных (Уведомление) (Приложение N 1).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1.4.2. Рекомендованная форма уведомления о внесении изменений в сведения об операторе в Реестре (Информационное письмо) (Приложение N 2).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1.4.3. Рекомендованная форма заявления о прекращении оператором обработки персональных данных (Приложение N 3).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1.4.4. Рекомендованная форма заявления о предоставлении выписки из Реестра (Приложение N 4).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1.4.5. Общедоступные сведения об Операторе, содержащиеся в Реестре.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2. Основные понятия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2.2. Официальный сайт - сайт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в информационно-телекоммуникационной сети "Интернет" по адресу </w:t>
      </w:r>
      <w:proofErr w:type="spellStart"/>
      <w:r w:rsidRPr="0091779B">
        <w:rPr>
          <w:color w:val="222222"/>
        </w:rPr>
        <w:t>http</w:t>
      </w:r>
      <w:proofErr w:type="spellEnd"/>
      <w:r w:rsidRPr="0091779B">
        <w:rPr>
          <w:color w:val="222222"/>
        </w:rPr>
        <w:t>://</w:t>
      </w:r>
      <w:proofErr w:type="spellStart"/>
      <w:r w:rsidRPr="0091779B">
        <w:rPr>
          <w:color w:val="222222"/>
        </w:rPr>
        <w:t>rkn.gov.ru</w:t>
      </w:r>
      <w:proofErr w:type="spellEnd"/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</w:t>
      </w:r>
      <w:proofErr w:type="spellStart"/>
      <w:r w:rsidRPr="0091779B">
        <w:rPr>
          <w:color w:val="222222"/>
        </w:rPr>
        <w:t>http</w:t>
      </w:r>
      <w:proofErr w:type="spellEnd"/>
      <w:r w:rsidRPr="0091779B">
        <w:rPr>
          <w:color w:val="222222"/>
        </w:rPr>
        <w:t>://</w:t>
      </w:r>
      <w:proofErr w:type="spellStart"/>
      <w:r w:rsidRPr="0091779B">
        <w:rPr>
          <w:color w:val="222222"/>
        </w:rPr>
        <w:t>pd.rkn.gov.ru</w:t>
      </w:r>
      <w:proofErr w:type="spellEnd"/>
      <w:r w:rsidRPr="0091779B">
        <w:rPr>
          <w:color w:val="222222"/>
        </w:rPr>
        <w:t>/.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2.4. </w:t>
      </w:r>
      <w:proofErr w:type="gramStart"/>
      <w:r w:rsidRPr="0091779B">
        <w:rPr>
          <w:color w:val="222222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2.5. </w:t>
      </w:r>
      <w:proofErr w:type="gramStart"/>
      <w:r w:rsidRPr="0091779B">
        <w:rPr>
          <w:color w:val="222222"/>
        </w:rPr>
        <w:t>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  <w:proofErr w:type="gramEnd"/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:rsid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91779B">
        <w:rPr>
          <w:color w:val="222222"/>
        </w:rPr>
        <w:t xml:space="preserve">2.7. </w:t>
      </w:r>
      <w:proofErr w:type="gramStart"/>
      <w:r w:rsidRPr="0091779B">
        <w:rPr>
          <w:color w:val="222222"/>
        </w:rPr>
        <w:t xml:space="preserve">Биометрические персональные данные (сведения, которые характеризуют физиологические и биологические особенности человека, на основе которых можно </w:t>
      </w:r>
      <w:r w:rsidRPr="0091779B">
        <w:rPr>
          <w:color w:val="222222"/>
        </w:rPr>
        <w:lastRenderedPageBreak/>
        <w:t>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  <w:proofErr w:type="gramEnd"/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 xml:space="preserve">3. </w:t>
      </w:r>
      <w:proofErr w:type="gramStart"/>
      <w:r w:rsidRPr="0091779B">
        <w:rPr>
          <w:b/>
          <w:bCs/>
          <w:color w:val="222222"/>
        </w:rPr>
        <w:t>Уведомление об обработке (намерении осуществлять</w:t>
      </w:r>
      <w:proofErr w:type="gramEnd"/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обработку) персональных данных (Уведомление)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3.1.1. Наименование (фамилия, имя, отчество), адрес Оператора, </w:t>
      </w:r>
      <w:proofErr w:type="gramStart"/>
      <w:r w:rsidRPr="0091779B">
        <w:rPr>
          <w:color w:val="222222"/>
        </w:rPr>
        <w:t>включающие</w:t>
      </w:r>
      <w:proofErr w:type="gramEnd"/>
      <w:r w:rsidRPr="0091779B">
        <w:rPr>
          <w:color w:val="222222"/>
        </w:rPr>
        <w:t xml:space="preserve"> в себя: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3.1.1.1. Для юридических лиц (Операторов):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наименование филиалов (представительств) юридического лица (Оператора), осуществляющего обработку персональных данных;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адрес Оператора;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индивидуальный номер налогоплательщика (ИНН);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основной государственный регистрационный номер (</w:t>
      </w:r>
      <w:proofErr w:type="spellStart"/>
      <w:r w:rsidRPr="0091779B">
        <w:rPr>
          <w:color w:val="222222"/>
        </w:rPr>
        <w:t>ОГРН</w:t>
      </w:r>
      <w:proofErr w:type="spellEnd"/>
      <w:r w:rsidRPr="0091779B">
        <w:rPr>
          <w:color w:val="222222"/>
        </w:rPr>
        <w:t>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3.1.1.2. Для физических лиц: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фамилия, имя, отчество (при наличии) физического лица (Оператора);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адрес Оператора;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данные документа, удостоверяющего личность, дата его выдачи, наименование органа, выдавшего документ;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индивидуальный номер налогоплательщика (ИНН, при наличии).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3.1.1.3. Для государственных и муниципальных органов (Операторов):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полное и сокращенное наименование государственного, муниципального органа;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наименование территориальных органов, осуществляющих обработку персональных данных;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адрес Оператора;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индивидуальный номер налогоплательщика (ИНН);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основной государственный регистрационный номер (</w:t>
      </w:r>
      <w:proofErr w:type="spellStart"/>
      <w:r w:rsidRPr="0091779B">
        <w:rPr>
          <w:color w:val="222222"/>
        </w:rPr>
        <w:t>ОГРН</w:t>
      </w:r>
      <w:proofErr w:type="spellEnd"/>
      <w:r w:rsidRPr="0091779B">
        <w:rPr>
          <w:color w:val="222222"/>
        </w:rPr>
        <w:t>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</w:t>
      </w:r>
      <w:proofErr w:type="gramStart"/>
      <w:r w:rsidRPr="0091779B">
        <w:rPr>
          <w:color w:val="222222"/>
        </w:rPr>
        <w:t>д(</w:t>
      </w:r>
      <w:proofErr w:type="gramEnd"/>
      <w:r w:rsidRPr="0091779B">
        <w:rPr>
          <w:color w:val="222222"/>
        </w:rPr>
        <w:t>ы) классификаторов (</w:t>
      </w:r>
      <w:proofErr w:type="spellStart"/>
      <w:r w:rsidRPr="0091779B">
        <w:rPr>
          <w:color w:val="222222"/>
        </w:rPr>
        <w:t>ОКВЭД</w:t>
      </w:r>
      <w:proofErr w:type="spellEnd"/>
      <w:r w:rsidRPr="0091779B">
        <w:rPr>
          <w:color w:val="222222"/>
        </w:rPr>
        <w:t xml:space="preserve">, ОКПО, </w:t>
      </w:r>
      <w:proofErr w:type="spellStart"/>
      <w:r w:rsidRPr="0091779B">
        <w:rPr>
          <w:color w:val="222222"/>
        </w:rPr>
        <w:t>ОКОГУ</w:t>
      </w:r>
      <w:proofErr w:type="spellEnd"/>
      <w:r w:rsidRPr="0091779B">
        <w:rPr>
          <w:color w:val="222222"/>
        </w:rPr>
        <w:t xml:space="preserve">, ОКОП, </w:t>
      </w:r>
      <w:proofErr w:type="spellStart"/>
      <w:r w:rsidRPr="0091779B">
        <w:rPr>
          <w:color w:val="222222"/>
        </w:rPr>
        <w:t>ОКФС</w:t>
      </w:r>
      <w:proofErr w:type="spellEnd"/>
      <w:r w:rsidRPr="0091779B">
        <w:rPr>
          <w:color w:val="222222"/>
        </w:rPr>
        <w:t>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3.1.3. Категории персональных данных. Рекомендуется учитывать все категории персональных данных, подлежащих обработке Оператором.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3.1.4. Категории субъектов, персональные данные которых обрабатываются.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91779B">
        <w:rPr>
          <w:color w:val="222222"/>
        </w:rP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(Оператором), и др.).</w:t>
      </w:r>
      <w:proofErr w:type="gramEnd"/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3.1.5. Правовое основание обработки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часть 1 статьи 6 Закона N 152-ФЗ. Номер и наименование лицензии на осуществляемый вид деятельности (для лицензируемых видов деятельности) и пункт лицензионных </w:t>
      </w:r>
      <w:r w:rsidRPr="0091779B">
        <w:rPr>
          <w:color w:val="222222"/>
        </w:rPr>
        <w:lastRenderedPageBreak/>
        <w:t>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- неавтоматизированная обработка персональных данных;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- смешанная обработка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3.1.7. Описание мер, предусмотренных статьями 18.1 и 19 Закона N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При использовании Оператором, осуществляющим обработку персональных данных, шифровальных (криптографических) сре</w:t>
      </w:r>
      <w:proofErr w:type="gramStart"/>
      <w:r w:rsidRPr="0091779B">
        <w:rPr>
          <w:color w:val="222222"/>
        </w:rPr>
        <w:t>дств пр</w:t>
      </w:r>
      <w:proofErr w:type="gramEnd"/>
      <w:r w:rsidRPr="0091779B">
        <w:rPr>
          <w:color w:val="222222"/>
        </w:rPr>
        <w:t>едставляются следующие сведения: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а) наименование используемых криптографических средств;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б) класс сре</w:t>
      </w:r>
      <w:proofErr w:type="gramStart"/>
      <w:r w:rsidRPr="0091779B">
        <w:rPr>
          <w:color w:val="222222"/>
        </w:rPr>
        <w:t>дств кр</w:t>
      </w:r>
      <w:proofErr w:type="gramEnd"/>
      <w:r w:rsidRPr="0091779B">
        <w:rPr>
          <w:color w:val="222222"/>
        </w:rPr>
        <w:t>иптографической защиты информации (</w:t>
      </w:r>
      <w:proofErr w:type="spellStart"/>
      <w:r w:rsidRPr="0091779B">
        <w:rPr>
          <w:color w:val="222222"/>
        </w:rPr>
        <w:t>СКЗИ</w:t>
      </w:r>
      <w:proofErr w:type="spellEnd"/>
      <w:r w:rsidRPr="0091779B">
        <w:rPr>
          <w:color w:val="222222"/>
        </w:rPr>
        <w:t>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91779B">
        <w:rPr>
          <w:color w:val="222222"/>
        </w:rPr>
        <w:t>Данную информацию рекомендуется представлять на основании приказа ФСБ России от 10.07.2014 N </w:t>
      </w:r>
      <w:r w:rsidRPr="0091779B">
        <w:rPr>
          <w:color w:val="222222"/>
          <w:bdr w:val="none" w:sz="0" w:space="0" w:color="auto" w:frame="1"/>
        </w:rPr>
        <w:t>378</w:t>
      </w:r>
      <w:r w:rsidRPr="0091779B">
        <w:rPr>
          <w:color w:val="222222"/>
        </w:rPr>
        <w:t> 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  <w:proofErr w:type="gramEnd"/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3.1.9. Дата начала обработки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</w:t>
      </w:r>
      <w:proofErr w:type="gramStart"/>
      <w:r w:rsidRPr="0091779B">
        <w:rPr>
          <w:color w:val="222222"/>
        </w:rPr>
        <w:t>дств с п</w:t>
      </w:r>
      <w:proofErr w:type="gramEnd"/>
      <w:r w:rsidRPr="0091779B">
        <w:rPr>
          <w:color w:val="222222"/>
        </w:rPr>
        <w:t>ерсональными данными (как правило, это дата начала осуществления Оператором деятельности, закрепленной в уставных документах).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3.1.10. Срок или условие прекращения обработки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- наименование стран размещения базы данных;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- конкретные адреса местонахождения базы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lastRenderedPageBreak/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3.1.13.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Уведомление рекомендуется оформлять на бланке оператора по форме, определенной Приложением 1 к Рекомендациям, и направлять в территориальный орган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(далее - 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>) по месту регистрации Оператора в налоговом органе.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3.2. Оператор направляет Уведомление в 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>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3.3. В </w:t>
      </w:r>
      <w:proofErr w:type="gramStart"/>
      <w:r w:rsidRPr="0091779B">
        <w:rPr>
          <w:color w:val="222222"/>
        </w:rPr>
        <w:t>случае</w:t>
      </w:r>
      <w:proofErr w:type="gramEnd"/>
      <w:r w:rsidRPr="0091779B">
        <w:rPr>
          <w:color w:val="222222"/>
        </w:rPr>
        <w:t xml:space="preserve">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3.4. Оператору рекомендуется сообщить по запросу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(ТО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</w:t>
      </w:r>
      <w:proofErr w:type="gramStart"/>
      <w:r w:rsidRPr="0091779B">
        <w:rPr>
          <w:color w:val="222222"/>
        </w:rPr>
        <w:t>истечении</w:t>
      </w:r>
      <w:proofErr w:type="gramEnd"/>
      <w:r w:rsidRPr="0091779B">
        <w:rPr>
          <w:color w:val="222222"/>
        </w:rPr>
        <w:t xml:space="preserve">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91779B">
        <w:rPr>
          <w:color w:val="222222"/>
        </w:rPr>
        <w:t>3.5. Информация о внесении сведений об Операторе в Реестр размещается на официальном сайте и Портале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4. Уведомление об изменении ранее предоставленных сведений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персональных данных (Информационное письмо)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4.1. В </w:t>
      </w:r>
      <w:proofErr w:type="gramStart"/>
      <w:r w:rsidRPr="0091779B">
        <w:rPr>
          <w:color w:val="222222"/>
        </w:rPr>
        <w:t>случае</w:t>
      </w:r>
      <w:proofErr w:type="gramEnd"/>
      <w:r w:rsidRPr="0091779B">
        <w:rPr>
          <w:color w:val="222222"/>
        </w:rPr>
        <w:t xml:space="preserve">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4.2. Информационное письмо рекомендуется оформлять на бланке Оператора по форме, определенной Приложением 2 к Рекомендациям, и направлять в 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по месту регистрации Оператора в налоговом органе.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4.3. В </w:t>
      </w:r>
      <w:proofErr w:type="gramStart"/>
      <w:r w:rsidRPr="0091779B">
        <w:rPr>
          <w:color w:val="222222"/>
        </w:rPr>
        <w:t>случае</w:t>
      </w:r>
      <w:proofErr w:type="gramEnd"/>
      <w:r w:rsidRPr="0091779B">
        <w:rPr>
          <w:color w:val="222222"/>
        </w:rPr>
        <w:t xml:space="preserve"> установления факта размещения в Реестре недостоверной или неполной информации об Операторе сотрудник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(ТО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>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Оператору рекомендуется сообщить по запросу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(ТО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>) уточненные сведения в течение 30 дней со дня получения такого запроса.</w:t>
      </w:r>
    </w:p>
    <w:p w:rsid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  <w:r w:rsidRPr="0091779B">
        <w:rPr>
          <w:color w:val="222222"/>
        </w:rPr>
        <w:t xml:space="preserve">4.4. Информация о внесении сведений об Операторе в Реестр размещается на официальном сайте и Портале персональных данных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>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lang w:val="en-US"/>
        </w:rPr>
      </w:pP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 xml:space="preserve">5. Уведомление о прекращении обработки </w:t>
      </w:r>
      <w:proofErr w:type="gramStart"/>
      <w:r w:rsidRPr="0091779B">
        <w:rPr>
          <w:b/>
          <w:bCs/>
          <w:color w:val="222222"/>
        </w:rPr>
        <w:t>персональных</w:t>
      </w:r>
      <w:proofErr w:type="gramEnd"/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данных (Заявление)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5.1. Оператор считается прекратившим обработку персональных данных при наступлении следующих условий: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5.1.1. Ликвидация Оператора.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5.1.2. Прекращение деятельности Оператора в результате его реорганизации.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5.1.4. Вступившее в законную силу решение суда о прекращении Оператором обработки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lastRenderedPageBreak/>
        <w:t>5.1.5. Наступление для Оператора срока или условия прекращения обработки персональных данных, указанных им в Уведомлении.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5.2. </w:t>
      </w:r>
      <w:proofErr w:type="gramStart"/>
      <w:r w:rsidRPr="0091779B">
        <w:rPr>
          <w:color w:val="222222"/>
        </w:rPr>
        <w:t>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  <w:proofErr w:type="gramEnd"/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5.3. Заявление рекомендуется оформлять на бланке Оператора по форме, определенной Приложением 3 к Рекомендациям, и направлять в 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по месту регистрации Оператора в налоговом органе.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5.4. При поступлении в </w:t>
      </w:r>
      <w:proofErr w:type="spellStart"/>
      <w:r w:rsidRPr="0091779B">
        <w:rPr>
          <w:color w:val="222222"/>
        </w:rPr>
        <w:t>Роскомнадзор</w:t>
      </w:r>
      <w:proofErr w:type="spellEnd"/>
      <w:r w:rsidRPr="0091779B">
        <w:rPr>
          <w:color w:val="222222"/>
        </w:rPr>
        <w:t xml:space="preserve"> (ТО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>) Заявления в Реестр вносятся сведения о прекращении Оператором обработки персональных данных.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>.</w:t>
      </w:r>
    </w:p>
    <w:p w:rsidR="0091779B" w:rsidRPr="0091779B" w:rsidRDefault="0091779B" w:rsidP="0091779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1779B">
        <w:rPr>
          <w:b/>
          <w:bCs/>
          <w:color w:val="222222"/>
        </w:rPr>
        <w:t>6. Получение выписки из Реестра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. Тем не менее, любое заинтересованное лицо вправе обратиться в </w:t>
      </w:r>
      <w:proofErr w:type="spellStart"/>
      <w:r w:rsidRPr="0091779B">
        <w:rPr>
          <w:color w:val="222222"/>
        </w:rPr>
        <w:t>Роскомнадзор</w:t>
      </w:r>
      <w:proofErr w:type="spellEnd"/>
      <w:r w:rsidRPr="0091779B">
        <w:rPr>
          <w:color w:val="222222"/>
        </w:rPr>
        <w:t xml:space="preserve"> (ТО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>) для получения выписки об Операторе из Реестра.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6.2. Заявление о представлении выписки рекомендуется составлять по форме, определенной Приложением 4 к настоящим методическим рекомендациям, и направлять в ТО </w:t>
      </w:r>
      <w:proofErr w:type="spellStart"/>
      <w:r w:rsidRPr="0091779B">
        <w:rPr>
          <w:color w:val="222222"/>
        </w:rPr>
        <w:t>Роскомнадзора</w:t>
      </w:r>
      <w:proofErr w:type="spellEnd"/>
      <w:r w:rsidRPr="0091779B">
        <w:rPr>
          <w:color w:val="222222"/>
        </w:rPr>
        <w:t xml:space="preserve"> по месту регистрации указанного Оператора в налоговом органе.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6.3. Выписка из Реестра предоставляется при наличии в заявлении следующих сведений: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6.3.1. Полного наименования, ИНН, </w:t>
      </w:r>
      <w:proofErr w:type="spellStart"/>
      <w:r w:rsidRPr="0091779B">
        <w:rPr>
          <w:color w:val="222222"/>
        </w:rPr>
        <w:t>ОГРН</w:t>
      </w:r>
      <w:proofErr w:type="spellEnd"/>
      <w:r w:rsidRPr="0091779B">
        <w:rPr>
          <w:color w:val="222222"/>
        </w:rPr>
        <w:t>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>6.3.2. Наименования Оператора, его ИНН (</w:t>
      </w:r>
      <w:proofErr w:type="spellStart"/>
      <w:r w:rsidRPr="0091779B">
        <w:rPr>
          <w:color w:val="222222"/>
        </w:rPr>
        <w:t>ОГРН</w:t>
      </w:r>
      <w:proofErr w:type="spellEnd"/>
      <w:r w:rsidRPr="0091779B">
        <w:rPr>
          <w:color w:val="222222"/>
        </w:rPr>
        <w:t>) и/или регистрационного номера записи в Реестре.</w:t>
      </w:r>
    </w:p>
    <w:p w:rsidR="0091779B" w:rsidRPr="0091779B" w:rsidRDefault="0091779B" w:rsidP="0091779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91779B">
        <w:rPr>
          <w:color w:val="222222"/>
        </w:rPr>
        <w:t xml:space="preserve">6.4. </w:t>
      </w:r>
      <w:proofErr w:type="gramStart"/>
      <w:r w:rsidRPr="0091779B">
        <w:rPr>
          <w:color w:val="222222"/>
        </w:rPr>
        <w:t>При отсутствии в заявлении о предоставлении выписки из Реестра необходимых для ее предоставления</w:t>
      </w:r>
      <w:proofErr w:type="gramEnd"/>
      <w:r w:rsidRPr="0091779B">
        <w:rPr>
          <w:color w:val="222222"/>
        </w:rPr>
        <w:t xml:space="preserve"> сведений в адрес Заявителя направляется письмо с указанием причины отказа в предоставлении выписки из Реестра.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Приложение N 1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к Методическим рекомендациям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по уведомлению уполномоченного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органа о начале деятельности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по обработке персональных данных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 xml:space="preserve">и внесении изменений </w:t>
      </w:r>
      <w:proofErr w:type="gramStart"/>
      <w:r w:rsidRPr="0091779B">
        <w:rPr>
          <w:color w:val="222222"/>
        </w:rPr>
        <w:t>в</w:t>
      </w:r>
      <w:proofErr w:type="gramEnd"/>
      <w:r w:rsidRPr="0091779B">
        <w:rPr>
          <w:color w:val="222222"/>
        </w:rPr>
        <w:t xml:space="preserve"> ранее</w:t>
      </w:r>
    </w:p>
    <w:p w:rsid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  <w:r w:rsidRPr="0091779B">
        <w:rPr>
          <w:color w:val="222222"/>
        </w:rPr>
        <w:t>представленные сведения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Приложение N 2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к Методическим рекомендациям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по уведомлению уполномоченного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органа о начале деятельности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по обработке персональных данных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 xml:space="preserve">и внесении изменений </w:t>
      </w:r>
      <w:proofErr w:type="gramStart"/>
      <w:r w:rsidRPr="0091779B">
        <w:rPr>
          <w:color w:val="222222"/>
        </w:rPr>
        <w:t>в</w:t>
      </w:r>
      <w:proofErr w:type="gramEnd"/>
      <w:r w:rsidRPr="0091779B">
        <w:rPr>
          <w:color w:val="222222"/>
        </w:rPr>
        <w:t xml:space="preserve"> ранее</w:t>
      </w:r>
    </w:p>
    <w:p w:rsid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  <w:r w:rsidRPr="0091779B">
        <w:rPr>
          <w:color w:val="222222"/>
        </w:rPr>
        <w:t>представленные сведения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Приложение N 3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к Методическим рекомендациям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по уведомлению уполномоченного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lastRenderedPageBreak/>
        <w:t>органа о начале деятельности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по обработке персональных данных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 xml:space="preserve">и внесении изменений </w:t>
      </w:r>
      <w:proofErr w:type="gramStart"/>
      <w:r w:rsidRPr="0091779B">
        <w:rPr>
          <w:color w:val="222222"/>
        </w:rPr>
        <w:t>в</w:t>
      </w:r>
      <w:proofErr w:type="gramEnd"/>
      <w:r w:rsidRPr="0091779B">
        <w:rPr>
          <w:color w:val="222222"/>
        </w:rPr>
        <w:t xml:space="preserve"> ранее</w:t>
      </w:r>
    </w:p>
    <w:p w:rsid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  <w:r w:rsidRPr="0091779B">
        <w:rPr>
          <w:color w:val="222222"/>
        </w:rPr>
        <w:t>представленные сведения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lang w:val="en-US"/>
        </w:rPr>
      </w:pPr>
      <w:bookmarkStart w:id="0" w:name="_GoBack"/>
      <w:bookmarkEnd w:id="0"/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Приложение N 4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к Методическим рекомендациям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по уведомлению уполномоченного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органа о начале деятельности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по обработке персональных данных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 xml:space="preserve">и внесении изменений </w:t>
      </w:r>
      <w:proofErr w:type="gramStart"/>
      <w:r w:rsidRPr="0091779B">
        <w:rPr>
          <w:color w:val="222222"/>
        </w:rPr>
        <w:t>в</w:t>
      </w:r>
      <w:proofErr w:type="gramEnd"/>
      <w:r w:rsidRPr="0091779B">
        <w:rPr>
          <w:color w:val="222222"/>
        </w:rPr>
        <w:t xml:space="preserve"> ранее</w:t>
      </w:r>
    </w:p>
    <w:p w:rsidR="0091779B" w:rsidRPr="0091779B" w:rsidRDefault="0091779B" w:rsidP="0091779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91779B">
        <w:rPr>
          <w:color w:val="222222"/>
        </w:rPr>
        <w:t>представленные сведения</w:t>
      </w:r>
    </w:p>
    <w:p w:rsidR="00256E0C" w:rsidRPr="0091779B" w:rsidRDefault="009F2F34" w:rsidP="0091779B">
      <w:pPr>
        <w:ind w:firstLine="0"/>
        <w:rPr>
          <w:rFonts w:cs="Times New Roman"/>
        </w:rPr>
      </w:pPr>
    </w:p>
    <w:sectPr w:rsidR="00256E0C" w:rsidRPr="0091779B" w:rsidSect="009177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34" w:rsidRDefault="009F2F34" w:rsidP="0091779B">
      <w:r>
        <w:separator/>
      </w:r>
    </w:p>
  </w:endnote>
  <w:endnote w:type="continuationSeparator" w:id="0">
    <w:p w:rsidR="009F2F34" w:rsidRDefault="009F2F34" w:rsidP="0091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34" w:rsidRDefault="009F2F34" w:rsidP="0091779B">
      <w:r>
        <w:separator/>
      </w:r>
    </w:p>
  </w:footnote>
  <w:footnote w:type="continuationSeparator" w:id="0">
    <w:p w:rsidR="009F2F34" w:rsidRDefault="009F2F34" w:rsidP="0091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141708"/>
      <w:docPartObj>
        <w:docPartGallery w:val="Page Numbers (Top of Page)"/>
        <w:docPartUnique/>
      </w:docPartObj>
    </w:sdtPr>
    <w:sdtContent>
      <w:p w:rsidR="0091779B" w:rsidRDefault="009177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779B" w:rsidRDefault="00917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9B"/>
    <w:rsid w:val="00001571"/>
    <w:rsid w:val="00094AC1"/>
    <w:rsid w:val="0091779B"/>
    <w:rsid w:val="009F2F34"/>
    <w:rsid w:val="00DA5B24"/>
    <w:rsid w:val="00F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1779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j">
    <w:name w:val="pj"/>
    <w:basedOn w:val="a"/>
    <w:rsid w:val="0091779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79B"/>
    <w:rPr>
      <w:color w:val="0000FF"/>
      <w:u w:val="single"/>
    </w:rPr>
  </w:style>
  <w:style w:type="paragraph" w:customStyle="1" w:styleId="pr">
    <w:name w:val="pr"/>
    <w:basedOn w:val="a"/>
    <w:rsid w:val="0091779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7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79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17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79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1779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j">
    <w:name w:val="pj"/>
    <w:basedOn w:val="a"/>
    <w:rsid w:val="0091779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79B"/>
    <w:rPr>
      <w:color w:val="0000FF"/>
      <w:u w:val="single"/>
    </w:rPr>
  </w:style>
  <w:style w:type="paragraph" w:customStyle="1" w:styleId="pr">
    <w:name w:val="pr"/>
    <w:basedOn w:val="a"/>
    <w:rsid w:val="0091779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7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79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17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7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2831</Words>
  <Characters>16143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Шарпило</dc:creator>
  <cp:lastModifiedBy>Петр В. Шарпило</cp:lastModifiedBy>
  <cp:revision>1</cp:revision>
  <dcterms:created xsi:type="dcterms:W3CDTF">2018-08-15T09:58:00Z</dcterms:created>
  <dcterms:modified xsi:type="dcterms:W3CDTF">2018-08-15T10:02:00Z</dcterms:modified>
</cp:coreProperties>
</file>